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9AC8" w14:textId="77777777" w:rsidR="00905ABE" w:rsidRPr="00F15566" w:rsidRDefault="00905ABE" w:rsidP="00F15566">
      <w:pPr>
        <w:jc w:val="center"/>
        <w:rPr>
          <w:rFonts w:ascii="Arial Nova Cond" w:hAnsi="Arial Nova Cond"/>
          <w:b/>
          <w:bCs/>
          <w:szCs w:val="22"/>
        </w:rPr>
      </w:pPr>
      <w:r w:rsidRPr="00F15566">
        <w:rPr>
          <w:rFonts w:ascii="Arial Nova Cond" w:hAnsi="Arial Nova Cond"/>
          <w:b/>
          <w:bCs/>
          <w:szCs w:val="22"/>
        </w:rPr>
        <w:t>ПУБЛИЧНАЯ ОФЕРТА</w:t>
      </w:r>
    </w:p>
    <w:p w14:paraId="5240D1FB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1BC47688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Интернет-магазин «РИО Опт Иваново», расположенный на доменном имени https://texrio.ru, именуемый в дальнейшем «Продавец», публикует Публичную оферту о продаже Товара дистанционным способом.</w:t>
      </w:r>
    </w:p>
    <w:p w14:paraId="5B040BE8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549AE94" w14:textId="77777777" w:rsidR="00905ABE" w:rsidRPr="00F15566" w:rsidRDefault="00905ABE" w:rsidP="00905ABE">
      <w:pPr>
        <w:rPr>
          <w:rFonts w:ascii="Arial Nova Cond" w:hAnsi="Arial Nova Cond"/>
          <w:b/>
          <w:bCs/>
          <w:szCs w:val="22"/>
        </w:rPr>
      </w:pPr>
      <w:r w:rsidRPr="00F15566">
        <w:rPr>
          <w:rFonts w:ascii="Arial Nova Cond" w:hAnsi="Arial Nova Cond"/>
          <w:b/>
          <w:bCs/>
          <w:szCs w:val="22"/>
        </w:rPr>
        <w:t xml:space="preserve">1. Определение терминов </w:t>
      </w:r>
    </w:p>
    <w:p w14:paraId="36BB41C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8D82DB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1.1. Публичная оферта (далее – «Оферта») –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– «Договор») на условиях, содержащихся в настоящей Оферте, включая все Приложения.</w:t>
      </w:r>
    </w:p>
    <w:p w14:paraId="285F847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36912FB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1.2. Заказ Товара на сайте Интернет-магазина – </w:t>
      </w:r>
      <w:proofErr w:type="gramStart"/>
      <w:r w:rsidRPr="00F15566">
        <w:rPr>
          <w:rFonts w:ascii="Arial Nova Cond" w:hAnsi="Arial Nova Cond"/>
          <w:szCs w:val="22"/>
        </w:rPr>
        <w:t>позиции</w:t>
      </w:r>
      <w:proofErr w:type="gramEnd"/>
      <w:r w:rsidRPr="00F15566">
        <w:rPr>
          <w:rFonts w:ascii="Arial Nova Cond" w:hAnsi="Arial Nova Cond"/>
          <w:szCs w:val="22"/>
        </w:rPr>
        <w:t xml:space="preserve"> указанные Покупателем из ассортимента Товара, предложенного к продаже, при оформлении заявки на приобретение Товара на сайте Интернет-магазина или через Оператора.</w:t>
      </w:r>
    </w:p>
    <w:p w14:paraId="210A13E8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1AAA7457" w14:textId="77777777" w:rsidR="00905ABE" w:rsidRPr="00F15566" w:rsidRDefault="00905ABE" w:rsidP="00905ABE">
      <w:pPr>
        <w:rPr>
          <w:rFonts w:ascii="Arial Nova Cond" w:hAnsi="Arial Nova Cond"/>
          <w:b/>
          <w:bCs/>
          <w:szCs w:val="22"/>
        </w:rPr>
      </w:pPr>
      <w:r w:rsidRPr="00F15566">
        <w:rPr>
          <w:rFonts w:ascii="Arial Nova Cond" w:hAnsi="Arial Nova Cond"/>
          <w:b/>
          <w:bCs/>
          <w:szCs w:val="22"/>
        </w:rPr>
        <w:t>2. Общие положения</w:t>
      </w:r>
    </w:p>
    <w:p w14:paraId="183DE4E8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19834DB5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2.1. Заказ Покупателем Товара, размещенного </w:t>
      </w:r>
      <w:proofErr w:type="gramStart"/>
      <w:r w:rsidRPr="00F15566">
        <w:rPr>
          <w:rFonts w:ascii="Arial Nova Cond" w:hAnsi="Arial Nova Cond"/>
          <w:szCs w:val="22"/>
        </w:rPr>
        <w:t>на сайте Интернет-магазина</w:t>
      </w:r>
      <w:proofErr w:type="gramEnd"/>
      <w:r w:rsidRPr="00F15566">
        <w:rPr>
          <w:rFonts w:ascii="Arial Nova Cond" w:hAnsi="Arial Nova Cond"/>
          <w:szCs w:val="22"/>
        </w:rPr>
        <w:t xml:space="preserve"> означает, что Покупатель согласен со всеми условиями настоящей Оферты.</w:t>
      </w:r>
    </w:p>
    <w:p w14:paraId="5D48DFC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FBE035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2.2. Администрация сайта Интернет-магазина имеет право вносить изменения в Оферту без уведомления Покупателя.</w:t>
      </w:r>
    </w:p>
    <w:p w14:paraId="47936BA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D9615AC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2.3. Срок действия Оферты не ограничен, если иное не указано на сайте Интернет-магазина.</w:t>
      </w:r>
    </w:p>
    <w:p w14:paraId="01CA5B2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B189235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информацию о гарантийном сроке или сроке годности Товара, а также иные предусмотренные к изделиям обязательные нормы и характеристики на сайте Интернет магазина, в разделах описаний категорий и карточках конкретных товаров.</w:t>
      </w:r>
    </w:p>
    <w:p w14:paraId="08ADD25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0F6A872F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2.5. Данные правила действуют для граждан, имеющие намерения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деятельности.</w:t>
      </w:r>
    </w:p>
    <w:p w14:paraId="04D0BF10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573E8A00" w14:textId="77777777" w:rsidR="00905ABE" w:rsidRPr="003E199C" w:rsidRDefault="00905ABE" w:rsidP="00905ABE">
      <w:pPr>
        <w:rPr>
          <w:rFonts w:ascii="Arial Nova Cond" w:hAnsi="Arial Nova Cond"/>
          <w:b/>
          <w:bCs/>
          <w:szCs w:val="22"/>
        </w:rPr>
      </w:pPr>
      <w:r w:rsidRPr="003E199C">
        <w:rPr>
          <w:rFonts w:ascii="Arial Nova Cond" w:hAnsi="Arial Nova Cond"/>
          <w:b/>
          <w:bCs/>
          <w:szCs w:val="22"/>
        </w:rPr>
        <w:t xml:space="preserve">3. Цена товара </w:t>
      </w:r>
    </w:p>
    <w:p w14:paraId="1540FCE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93276F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3.1. Цена на каждую позицию Товара указана на сайте Интернет-магазина.</w:t>
      </w:r>
    </w:p>
    <w:p w14:paraId="200ACE2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599381B6" w14:textId="6E1508EF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3.2. Продавец имеет право в одностороннем порядке изменить цену на любую позицию Товара</w:t>
      </w:r>
      <w:r w:rsidR="005E3513" w:rsidRPr="00F15566">
        <w:rPr>
          <w:rFonts w:ascii="Arial Nova Cond" w:hAnsi="Arial Nova Cond"/>
          <w:szCs w:val="22"/>
        </w:rPr>
        <w:t>, до его оплаты Покупателем</w:t>
      </w:r>
      <w:r w:rsidRPr="00F15566">
        <w:rPr>
          <w:rFonts w:ascii="Arial Nova Cond" w:hAnsi="Arial Nova Cond"/>
          <w:szCs w:val="22"/>
        </w:rPr>
        <w:t>.</w:t>
      </w:r>
    </w:p>
    <w:p w14:paraId="0AE4114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A7711A0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3.3. В случае изменения цены на заказанный Товар Продавец обязуется в течение 3-х (трех) рабочих дней проинформировать Покупателя об изменении цены Товара устно или при помощи сообщения на указанный контактный номер телефона, либо автоматически обновить (путем изменения цены в карточке товара на сайте) и сообщить новые данные для оплаты при помощи уведомления на e-</w:t>
      </w:r>
      <w:proofErr w:type="spellStart"/>
      <w:r w:rsidRPr="00F15566">
        <w:rPr>
          <w:rFonts w:ascii="Arial Nova Cond" w:hAnsi="Arial Nova Cond"/>
          <w:szCs w:val="22"/>
        </w:rPr>
        <w:t>mail</w:t>
      </w:r>
      <w:proofErr w:type="spellEnd"/>
      <w:r w:rsidRPr="00F15566">
        <w:rPr>
          <w:rFonts w:ascii="Arial Nova Cond" w:hAnsi="Arial Nova Cond"/>
          <w:szCs w:val="22"/>
        </w:rPr>
        <w:t xml:space="preserve"> Покупателя, указанный при регистрации.</w:t>
      </w:r>
    </w:p>
    <w:p w14:paraId="74EC229B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21F87B56" w14:textId="6CA21834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lastRenderedPageBreak/>
        <w:t>3.4. Покупатель вправе подтвердить либо аннулировать Заказ на приобретение Товара, если цена изменена Продавцом после оформления Заказа</w:t>
      </w:r>
      <w:r w:rsidR="005E3513" w:rsidRPr="00F15566">
        <w:rPr>
          <w:rFonts w:ascii="Arial Nova Cond" w:hAnsi="Arial Nova Cond"/>
          <w:szCs w:val="22"/>
        </w:rPr>
        <w:t>, но до его оплаты</w:t>
      </w:r>
      <w:r w:rsidRPr="00F15566">
        <w:rPr>
          <w:rFonts w:ascii="Arial Nova Cond" w:hAnsi="Arial Nova Cond"/>
          <w:szCs w:val="22"/>
        </w:rPr>
        <w:t>.</w:t>
      </w:r>
    </w:p>
    <w:p w14:paraId="54A062C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27FAC35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3.5. Изменение Продавцом цены на оплаченный Покупателем Товар не допускается, за исключением случаев:</w:t>
      </w:r>
    </w:p>
    <w:p w14:paraId="5A249FEB" w14:textId="7E1EF0F1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— отсутстви</w:t>
      </w:r>
      <w:r w:rsidR="00B22A6D" w:rsidRPr="00F15566">
        <w:rPr>
          <w:rFonts w:ascii="Arial Nova Cond" w:hAnsi="Arial Nova Cond"/>
          <w:szCs w:val="22"/>
        </w:rPr>
        <w:t>я</w:t>
      </w:r>
      <w:r w:rsidRPr="00F15566">
        <w:rPr>
          <w:rFonts w:ascii="Arial Nova Cond" w:hAnsi="Arial Nova Cond"/>
          <w:szCs w:val="22"/>
        </w:rPr>
        <w:t xml:space="preserve"> 100% оплаты заказа Покупателем (внесена частичная предоплата),</w:t>
      </w:r>
    </w:p>
    <w:p w14:paraId="4A17E6D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— иных условий оплаты и поставки товаров оговоренных и закрепленных в индивидуальном соглашении между сторонами на конкретную партию товара либо наличием договора.</w:t>
      </w:r>
    </w:p>
    <w:p w14:paraId="1200AD1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3EFD080C" w14:textId="396B462B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3.6. Продавец не указывает </w:t>
      </w:r>
      <w:r w:rsidR="00075473" w:rsidRPr="00F15566">
        <w:rPr>
          <w:rFonts w:ascii="Arial Nova Cond" w:hAnsi="Arial Nova Cond"/>
          <w:szCs w:val="22"/>
        </w:rPr>
        <w:t xml:space="preserve">точную </w:t>
      </w:r>
      <w:r w:rsidRPr="00F15566">
        <w:rPr>
          <w:rFonts w:ascii="Arial Nova Cond" w:hAnsi="Arial Nova Cond"/>
          <w:szCs w:val="22"/>
        </w:rPr>
        <w:t>стоимость доставки Товара на сайте Интернет-магазина и не несет ответственности за оказание услуг перевозки сторонними компаниями. Оператор сообщает Покупателю по запросу при оформлении заказа ориентировочную стоимость доставки грузов и оказывает информационную поддержку, консультирует по видам осуществления доставки заказов фирмами партнерами Интернет-магазина. Выбор способа оплаты осуществляет Покупатель (плательщик за услугу транспортировки).</w:t>
      </w:r>
    </w:p>
    <w:p w14:paraId="0C2A9326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585BC3A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3.7. Обязательства Покупателя по оплате Товара считаются исполненными с момента получения Продавцом денежных средств.</w:t>
      </w:r>
    </w:p>
    <w:p w14:paraId="536E26B3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3CF87FB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3.8. Расчеты между Продавцом и Покупателем за Товар производятся способами, указанными на сайте Интернет-магазина в разделе «Способы оплаты».</w:t>
      </w:r>
    </w:p>
    <w:p w14:paraId="0BA071B1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25364E0C" w14:textId="77777777" w:rsidR="00905ABE" w:rsidRPr="003E199C" w:rsidRDefault="00905ABE" w:rsidP="00905ABE">
      <w:pPr>
        <w:rPr>
          <w:rFonts w:ascii="Arial Nova Cond" w:hAnsi="Arial Nova Cond"/>
          <w:b/>
          <w:bCs/>
          <w:szCs w:val="22"/>
        </w:rPr>
      </w:pPr>
      <w:r w:rsidRPr="003E199C">
        <w:rPr>
          <w:rFonts w:ascii="Arial Nova Cond" w:hAnsi="Arial Nova Cond"/>
          <w:b/>
          <w:bCs/>
          <w:szCs w:val="22"/>
        </w:rPr>
        <w:t>4. Оформление заказа</w:t>
      </w:r>
    </w:p>
    <w:p w14:paraId="2F5CE56C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19DA298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4.1. Заказ Товара осуществляется Покупателем через Оператора по телефону 8-800-1000-108 или через сервисы сайта Интернет-магазина https://texrio.ru (подробнее – в разделе «Как купить»).</w:t>
      </w:r>
    </w:p>
    <w:p w14:paraId="6177792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3F6FC2F5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4.2. При регистрации на сайте Интернет-магазина Покупатель обязуется предоставить следующую регистрационную информацию:</w:t>
      </w:r>
    </w:p>
    <w:p w14:paraId="3D96F92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— фамилия, имя, отчество Покупателя или указанного им лица (получателя);</w:t>
      </w:r>
    </w:p>
    <w:p w14:paraId="63E170A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— адрес, по которому следует доставить Товар (если доставка до адреса Покупателя);</w:t>
      </w:r>
    </w:p>
    <w:p w14:paraId="5AABEA45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— адрес электронной почты;</w:t>
      </w:r>
    </w:p>
    <w:p w14:paraId="104741F8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— контактный телефон.</w:t>
      </w:r>
    </w:p>
    <w:p w14:paraId="18BA85F6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6B1F10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4.3. Наименование, количество, ассортимент, артикул, цена выбранного Покупателем Товара указываются в корзине Покупателя на сайте Интернет-магазина.</w:t>
      </w:r>
    </w:p>
    <w:p w14:paraId="337972E3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55394F45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4.4.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осуществление факта продажи и отгрузки выбранного Покупателем Товара.</w:t>
      </w:r>
    </w:p>
    <w:p w14:paraId="12A2FDFC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11F65FF3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14:paraId="33CBB7FB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295DF5B2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 или при оформлении Заказа через Оператора. После оформления Заказа через Оператора данные о Покупателе регистрируются в базе данных Продавца. Утвердив Заказ выбранного Товара, Покупатель предоставляет Оператору необходимую информацию в соответствии с порядком, указанном в п. 4.2. настоящей Оферты.</w:t>
      </w:r>
    </w:p>
    <w:p w14:paraId="14A77B8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83A463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14:paraId="6EA4FFA6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AF088C0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4.8. Покупатель несет ответственность за достоверность предоставленной информации при оформлении Заказа.</w:t>
      </w:r>
    </w:p>
    <w:p w14:paraId="08BB1AE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0D049C2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4.9.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14:paraId="04E7B53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8202DD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4.10. Осуществление факта оплаты заказа Покупателем приравнивается к согласию с условиями, содержащихся в настоящей Оферте, включая все Приложения, а также является подтверждением ознакомления Покупателя с условиями политики информационной безопасности.</w:t>
      </w:r>
    </w:p>
    <w:p w14:paraId="158C4F2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2C64DA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4.11. Обмен и возврат товара осуществляется в соответствии с условиями, указанными на странице «Гарантии и возврат».</w:t>
      </w:r>
    </w:p>
    <w:p w14:paraId="4C9E1DD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8EBABF3" w14:textId="77777777" w:rsidR="00905ABE" w:rsidRPr="00E56974" w:rsidRDefault="00905ABE" w:rsidP="00905ABE">
      <w:pPr>
        <w:rPr>
          <w:rFonts w:ascii="Arial Nova Cond" w:hAnsi="Arial Nova Cond"/>
          <w:b/>
          <w:bCs/>
          <w:szCs w:val="22"/>
        </w:rPr>
      </w:pPr>
      <w:r w:rsidRPr="00E56974">
        <w:rPr>
          <w:rFonts w:ascii="Arial Nova Cond" w:hAnsi="Arial Nova Cond"/>
          <w:b/>
          <w:bCs/>
          <w:szCs w:val="22"/>
        </w:rPr>
        <w:t>5. Доставка и передача товара покупателю</w:t>
      </w:r>
    </w:p>
    <w:p w14:paraId="34308A3B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533C410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5.1. Продавец оказывает Покупателю услугу по оформлению заявки и осуществлению отправки Товара одним </w:t>
      </w:r>
      <w:proofErr w:type="gramStart"/>
      <w:r w:rsidRPr="00F15566">
        <w:rPr>
          <w:rFonts w:ascii="Arial Nova Cond" w:hAnsi="Arial Nova Cond"/>
          <w:szCs w:val="22"/>
        </w:rPr>
        <w:t>из способов</w:t>
      </w:r>
      <w:proofErr w:type="gramEnd"/>
      <w:r w:rsidRPr="00F15566">
        <w:rPr>
          <w:rFonts w:ascii="Arial Nova Cond" w:hAnsi="Arial Nova Cond"/>
          <w:szCs w:val="22"/>
        </w:rPr>
        <w:t xml:space="preserve"> указанных на сайте Интернет-магазина, выбор непосредственного способа доставки осуществляет и подтверждает Покупатель (Получатель груза).</w:t>
      </w:r>
    </w:p>
    <w:p w14:paraId="6DF5705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BE4250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5.2. Если Договор купли-продажи товара дистанционным способом (далее – Договор) заключен с условием о доставке Товара Покупателю, Продавец обязан со стороны отправителя осуществлять контроль за осуществлением в установленный Договором срок доставки Товара в место, указанное Покупателем, если таковое не указано, то доставка осуществляется до терминала выдачи/приемки грузов выбранной Покупателем транспортной компании по месту регистрации получателя груза.</w:t>
      </w:r>
    </w:p>
    <w:p w14:paraId="7A6D72F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53DFECC1" w14:textId="74ABC85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5.3. Риски случайной гибели или случайного повреждения</w:t>
      </w:r>
      <w:r w:rsidR="00F14A34">
        <w:rPr>
          <w:rFonts w:ascii="Arial Nova Cond" w:hAnsi="Arial Nova Cond"/>
          <w:szCs w:val="22"/>
        </w:rPr>
        <w:t xml:space="preserve"> как и право собственности на </w:t>
      </w:r>
      <w:proofErr w:type="gramStart"/>
      <w:r w:rsidR="00F14A34">
        <w:rPr>
          <w:rFonts w:ascii="Arial Nova Cond" w:hAnsi="Arial Nova Cond"/>
          <w:szCs w:val="22"/>
        </w:rPr>
        <w:t xml:space="preserve">товар </w:t>
      </w:r>
      <w:r w:rsidRPr="00F15566">
        <w:rPr>
          <w:rFonts w:ascii="Arial Nova Cond" w:hAnsi="Arial Nova Cond"/>
          <w:szCs w:val="22"/>
        </w:rPr>
        <w:t xml:space="preserve"> переходит</w:t>
      </w:r>
      <w:proofErr w:type="gramEnd"/>
      <w:r w:rsidRPr="00F15566">
        <w:rPr>
          <w:rFonts w:ascii="Arial Nova Cond" w:hAnsi="Arial Nova Cond"/>
          <w:szCs w:val="22"/>
        </w:rPr>
        <w:t xml:space="preserve"> к </w:t>
      </w:r>
      <w:r w:rsidR="00F14A34">
        <w:rPr>
          <w:rFonts w:ascii="Arial Nova Cond" w:hAnsi="Arial Nova Cond"/>
          <w:szCs w:val="22"/>
        </w:rPr>
        <w:t>П</w:t>
      </w:r>
      <w:r w:rsidRPr="00F15566">
        <w:rPr>
          <w:rFonts w:ascii="Arial Nova Cond" w:hAnsi="Arial Nova Cond"/>
          <w:szCs w:val="22"/>
        </w:rPr>
        <w:t xml:space="preserve">окупателю с момента передачи товара </w:t>
      </w:r>
      <w:r w:rsidR="00F14A34">
        <w:rPr>
          <w:rFonts w:ascii="Arial Nova Cond" w:hAnsi="Arial Nova Cond"/>
          <w:szCs w:val="22"/>
        </w:rPr>
        <w:t xml:space="preserve">Продавцом </w:t>
      </w:r>
      <w:r w:rsidRPr="00F15566">
        <w:rPr>
          <w:rFonts w:ascii="Arial Nova Cond" w:hAnsi="Arial Nova Cond"/>
          <w:szCs w:val="22"/>
        </w:rPr>
        <w:t>первому перевозчику.</w:t>
      </w:r>
    </w:p>
    <w:p w14:paraId="508A9A8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05714E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5.4. Адрес доставки Товара Покупатель указывает при оформлении Заказа на приобретение Товара.</w:t>
      </w:r>
    </w:p>
    <w:p w14:paraId="57C96597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44B27F2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5.5. Срок доставки Товара Покупателю состоит из срока обработки заказа с момента получения 100% оплаты за товар и срока осуществления перевозки выбранным покупателем способом.</w:t>
      </w:r>
    </w:p>
    <w:p w14:paraId="3C967BF0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0C1764E9" w14:textId="1D9E11E2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5.</w:t>
      </w:r>
      <w:r w:rsidR="00F14A34">
        <w:rPr>
          <w:rFonts w:ascii="Arial Nova Cond" w:hAnsi="Arial Nova Cond"/>
          <w:szCs w:val="22"/>
        </w:rPr>
        <w:t>6</w:t>
      </w:r>
      <w:r w:rsidRPr="00F15566">
        <w:rPr>
          <w:rFonts w:ascii="Arial Nova Cond" w:hAnsi="Arial Nova Cond"/>
          <w:szCs w:val="22"/>
        </w:rPr>
        <w:t>. Информация о Товаре доводится до сведения Покупателя в документации, прилагаемой к Товару, на этикетках, путем нанесения маркировки или иным способом, принятым для отдельных видов товаров.</w:t>
      </w:r>
    </w:p>
    <w:p w14:paraId="7886EAD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AEC8D7A" w14:textId="09E266EC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5.</w:t>
      </w:r>
      <w:r w:rsidR="00F14A34">
        <w:rPr>
          <w:rFonts w:ascii="Arial Nova Cond" w:hAnsi="Arial Nova Cond"/>
          <w:szCs w:val="22"/>
        </w:rPr>
        <w:t>7</w:t>
      </w:r>
      <w:r w:rsidRPr="00F15566">
        <w:rPr>
          <w:rFonts w:ascii="Arial Nova Cond" w:hAnsi="Arial Nova Cond"/>
          <w:szCs w:val="22"/>
        </w:rPr>
        <w:t>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14:paraId="0FFC6AE6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19DAA7B" w14:textId="77777777" w:rsidR="00905ABE" w:rsidRPr="00F14A34" w:rsidRDefault="00905ABE" w:rsidP="00905ABE">
      <w:pPr>
        <w:rPr>
          <w:rFonts w:ascii="Arial Nova Cond" w:hAnsi="Arial Nova Cond"/>
          <w:b/>
          <w:bCs/>
          <w:szCs w:val="22"/>
        </w:rPr>
      </w:pPr>
      <w:r w:rsidRPr="00F14A34">
        <w:rPr>
          <w:rFonts w:ascii="Arial Nova Cond" w:hAnsi="Arial Nova Cond"/>
          <w:b/>
          <w:bCs/>
          <w:szCs w:val="22"/>
        </w:rPr>
        <w:t>6. Реквизиты продавца</w:t>
      </w:r>
    </w:p>
    <w:p w14:paraId="78A221F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7EFE3FD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ООО «РИО-ЛАЙН»</w:t>
      </w:r>
    </w:p>
    <w:p w14:paraId="7AE535EF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lastRenderedPageBreak/>
        <w:t>ОГРН 1183702008467 ИНН 3702198371 КПП 370201001</w:t>
      </w:r>
    </w:p>
    <w:p w14:paraId="46530FA1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Р/с № 40702810102020000067</w:t>
      </w:r>
    </w:p>
    <w:p w14:paraId="7B8B6C6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Филиал АКБ «ФОРА-БАНК» (АО) в г. Ярославль</w:t>
      </w:r>
    </w:p>
    <w:p w14:paraId="2ECB82B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г. Иваново</w:t>
      </w:r>
    </w:p>
    <w:p w14:paraId="5063714A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К/с № 30101810800000000710</w:t>
      </w:r>
    </w:p>
    <w:p w14:paraId="11FDFB8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БИК 047888710</w:t>
      </w:r>
    </w:p>
    <w:p w14:paraId="57A817A1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69F594C" w14:textId="046E8400" w:rsidR="00905ABE" w:rsidRPr="00F15566" w:rsidRDefault="00F14A34" w:rsidP="00905ABE">
      <w:pPr>
        <w:rPr>
          <w:rFonts w:ascii="Arial Nova Cond" w:hAnsi="Arial Nova Cond"/>
          <w:szCs w:val="22"/>
        </w:rPr>
      </w:pPr>
      <w:r>
        <w:rPr>
          <w:rFonts w:ascii="Arial Nova Cond" w:hAnsi="Arial Nova Cond"/>
          <w:szCs w:val="22"/>
        </w:rPr>
        <w:t>Все л</w:t>
      </w:r>
      <w:r w:rsidR="00905ABE" w:rsidRPr="00F15566">
        <w:rPr>
          <w:rFonts w:ascii="Arial Nova Cond" w:hAnsi="Arial Nova Cond"/>
          <w:szCs w:val="22"/>
        </w:rPr>
        <w:t>ица, принимающие платежи</w:t>
      </w:r>
      <w:r>
        <w:rPr>
          <w:rFonts w:ascii="Arial Nova Cond" w:hAnsi="Arial Nova Cond"/>
          <w:szCs w:val="22"/>
        </w:rPr>
        <w:t>, указаны «здесь»</w:t>
      </w:r>
    </w:p>
    <w:p w14:paraId="0A31A256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2D2D7C09" w14:textId="77777777" w:rsidR="00905ABE" w:rsidRPr="006C4CB8" w:rsidRDefault="00905ABE" w:rsidP="00905ABE">
      <w:pPr>
        <w:rPr>
          <w:rFonts w:ascii="Arial Nova Cond" w:hAnsi="Arial Nova Cond"/>
          <w:b/>
          <w:bCs/>
          <w:szCs w:val="22"/>
        </w:rPr>
      </w:pPr>
      <w:r w:rsidRPr="006C4CB8">
        <w:rPr>
          <w:rFonts w:ascii="Arial Nova Cond" w:hAnsi="Arial Nova Cond"/>
          <w:b/>
          <w:bCs/>
          <w:szCs w:val="22"/>
        </w:rPr>
        <w:t>7. Заключительные положения</w:t>
      </w:r>
    </w:p>
    <w:p w14:paraId="44FC20FD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178A5AD6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Внимательно ознакомьтесь с текстом публичной оферты, </w:t>
      </w:r>
      <w:proofErr w:type="gramStart"/>
      <w:r w:rsidRPr="00F15566">
        <w:rPr>
          <w:rFonts w:ascii="Arial Nova Cond" w:hAnsi="Arial Nova Cond"/>
          <w:szCs w:val="22"/>
        </w:rPr>
        <w:t>и</w:t>
      </w:r>
      <w:proofErr w:type="gramEnd"/>
      <w:r w:rsidRPr="00F15566">
        <w:rPr>
          <w:rFonts w:ascii="Arial Nova Cond" w:hAnsi="Arial Nova Cond"/>
          <w:szCs w:val="22"/>
        </w:rPr>
        <w:t xml:space="preserve">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p w14:paraId="31CB7DD0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66A665A2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Описание процесса передачи данных</w:t>
      </w:r>
    </w:p>
    <w:p w14:paraId="1895E63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9ADE189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Для оплаты (ввода реквизитов Вашей карты) Вы будете перенаправлены на платёжный шлюз ПАО СБЕРБАНК. Соединение с платёжным шлюзом и передача информации осуществляется в защищённом режиме с использованием протокола шифрования SSL. В случае если Ваш банк поддерживает технологию безопасного проведения интернет-платежей </w:t>
      </w:r>
      <w:proofErr w:type="spellStart"/>
      <w:r w:rsidRPr="00F15566">
        <w:rPr>
          <w:rFonts w:ascii="Arial Nova Cond" w:hAnsi="Arial Nova Cond"/>
          <w:szCs w:val="22"/>
        </w:rPr>
        <w:t>Verified</w:t>
      </w:r>
      <w:proofErr w:type="spellEnd"/>
      <w:r w:rsidRPr="00F15566">
        <w:rPr>
          <w:rFonts w:ascii="Arial Nova Cond" w:hAnsi="Arial Nova Cond"/>
          <w:szCs w:val="22"/>
        </w:rPr>
        <w:t xml:space="preserve"> </w:t>
      </w:r>
      <w:proofErr w:type="spellStart"/>
      <w:r w:rsidRPr="00F15566">
        <w:rPr>
          <w:rFonts w:ascii="Arial Nova Cond" w:hAnsi="Arial Nova Cond"/>
          <w:szCs w:val="22"/>
        </w:rPr>
        <w:t>By</w:t>
      </w:r>
      <w:proofErr w:type="spellEnd"/>
      <w:r w:rsidRPr="00F15566">
        <w:rPr>
          <w:rFonts w:ascii="Arial Nova Cond" w:hAnsi="Arial Nova Cond"/>
          <w:szCs w:val="22"/>
        </w:rPr>
        <w:t xml:space="preserve"> </w:t>
      </w:r>
      <w:proofErr w:type="spellStart"/>
      <w:r w:rsidRPr="00F15566">
        <w:rPr>
          <w:rFonts w:ascii="Arial Nova Cond" w:hAnsi="Arial Nova Cond"/>
          <w:szCs w:val="22"/>
        </w:rPr>
        <w:t>Visa</w:t>
      </w:r>
      <w:proofErr w:type="spellEnd"/>
      <w:r w:rsidRPr="00F15566">
        <w:rPr>
          <w:rFonts w:ascii="Arial Nova Cond" w:hAnsi="Arial Nova Cond"/>
          <w:szCs w:val="22"/>
        </w:rPr>
        <w:t xml:space="preserve">, </w:t>
      </w:r>
      <w:proofErr w:type="spellStart"/>
      <w:r w:rsidRPr="00F15566">
        <w:rPr>
          <w:rFonts w:ascii="Arial Nova Cond" w:hAnsi="Arial Nova Cond"/>
          <w:szCs w:val="22"/>
        </w:rPr>
        <w:t>MasterCard</w:t>
      </w:r>
      <w:proofErr w:type="spellEnd"/>
      <w:r w:rsidRPr="00F15566">
        <w:rPr>
          <w:rFonts w:ascii="Arial Nova Cond" w:hAnsi="Arial Nova Cond"/>
          <w:szCs w:val="22"/>
        </w:rPr>
        <w:t xml:space="preserve"> </w:t>
      </w:r>
      <w:proofErr w:type="spellStart"/>
      <w:r w:rsidRPr="00F15566">
        <w:rPr>
          <w:rFonts w:ascii="Arial Nova Cond" w:hAnsi="Arial Nova Cond"/>
          <w:szCs w:val="22"/>
        </w:rPr>
        <w:t>SecureCode</w:t>
      </w:r>
      <w:proofErr w:type="spellEnd"/>
      <w:r w:rsidRPr="00F15566">
        <w:rPr>
          <w:rFonts w:ascii="Arial Nova Cond" w:hAnsi="Arial Nova Cond"/>
          <w:szCs w:val="22"/>
        </w:rPr>
        <w:t xml:space="preserve">, MIR </w:t>
      </w:r>
      <w:proofErr w:type="spellStart"/>
      <w:r w:rsidRPr="00F15566">
        <w:rPr>
          <w:rFonts w:ascii="Arial Nova Cond" w:hAnsi="Arial Nova Cond"/>
          <w:szCs w:val="22"/>
        </w:rPr>
        <w:t>Accept</w:t>
      </w:r>
      <w:proofErr w:type="spellEnd"/>
      <w:r w:rsidRPr="00F15566">
        <w:rPr>
          <w:rFonts w:ascii="Arial Nova Cond" w:hAnsi="Arial Nova Cond"/>
          <w:szCs w:val="22"/>
        </w:rPr>
        <w:t>, J-</w:t>
      </w:r>
      <w:proofErr w:type="spellStart"/>
      <w:r w:rsidRPr="00F15566">
        <w:rPr>
          <w:rFonts w:ascii="Arial Nova Cond" w:hAnsi="Arial Nova Cond"/>
          <w:szCs w:val="22"/>
        </w:rPr>
        <w:t>Secure</w:t>
      </w:r>
      <w:proofErr w:type="spellEnd"/>
      <w:r w:rsidRPr="00F15566">
        <w:rPr>
          <w:rFonts w:ascii="Arial Nova Cond" w:hAnsi="Arial Nova Cond"/>
          <w:szCs w:val="22"/>
        </w:rPr>
        <w:t xml:space="preserve"> для проведения платежа также может потребоваться ввод специального пароля.</w:t>
      </w:r>
    </w:p>
    <w:p w14:paraId="2EB233E4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057D739E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>Настоящий сайт поддерживает 256-битное шифрование. Конфиденциальность сообщаемой персональной информации обеспечивается ПАО СБЕРБАНК. Введённая информация не будет предоставлена третьим лицам за исключением случаев, предусмотренных законодательством РФ.</w:t>
      </w:r>
    </w:p>
    <w:p w14:paraId="38C93A4F" w14:textId="77777777" w:rsidR="00905ABE" w:rsidRPr="00F15566" w:rsidRDefault="00905ABE" w:rsidP="00905ABE">
      <w:pPr>
        <w:rPr>
          <w:rFonts w:ascii="Arial Nova Cond" w:hAnsi="Arial Nova Cond"/>
          <w:szCs w:val="22"/>
        </w:rPr>
      </w:pPr>
    </w:p>
    <w:p w14:paraId="4D75AAFB" w14:textId="1ACEAE3C" w:rsidR="00351C4A" w:rsidRPr="00F15566" w:rsidRDefault="00905ABE" w:rsidP="00905ABE">
      <w:pPr>
        <w:rPr>
          <w:rFonts w:ascii="Arial Nova Cond" w:hAnsi="Arial Nova Cond"/>
          <w:szCs w:val="22"/>
        </w:rPr>
      </w:pPr>
      <w:r w:rsidRPr="00F15566">
        <w:rPr>
          <w:rFonts w:ascii="Arial Nova Cond" w:hAnsi="Arial Nova Cond"/>
          <w:szCs w:val="22"/>
        </w:rPr>
        <w:t xml:space="preserve">Проведение платежей по банковским картам осуществляется в строгом соответствии с требованиями платёжных систем МИР, </w:t>
      </w:r>
      <w:proofErr w:type="spellStart"/>
      <w:r w:rsidRPr="00F15566">
        <w:rPr>
          <w:rFonts w:ascii="Arial Nova Cond" w:hAnsi="Arial Nova Cond"/>
          <w:szCs w:val="22"/>
        </w:rPr>
        <w:t>Visa</w:t>
      </w:r>
      <w:proofErr w:type="spellEnd"/>
      <w:r w:rsidRPr="00F15566">
        <w:rPr>
          <w:rFonts w:ascii="Arial Nova Cond" w:hAnsi="Arial Nova Cond"/>
          <w:szCs w:val="22"/>
        </w:rPr>
        <w:t xml:space="preserve"> </w:t>
      </w:r>
      <w:proofErr w:type="spellStart"/>
      <w:r w:rsidRPr="00F15566">
        <w:rPr>
          <w:rFonts w:ascii="Arial Nova Cond" w:hAnsi="Arial Nova Cond"/>
          <w:szCs w:val="22"/>
        </w:rPr>
        <w:t>Int</w:t>
      </w:r>
      <w:proofErr w:type="spellEnd"/>
      <w:r w:rsidRPr="00F15566">
        <w:rPr>
          <w:rFonts w:ascii="Arial Nova Cond" w:hAnsi="Arial Nova Cond"/>
          <w:szCs w:val="22"/>
        </w:rPr>
        <w:t xml:space="preserve">., </w:t>
      </w:r>
      <w:proofErr w:type="spellStart"/>
      <w:r w:rsidRPr="00F15566">
        <w:rPr>
          <w:rFonts w:ascii="Arial Nova Cond" w:hAnsi="Arial Nova Cond"/>
          <w:szCs w:val="22"/>
        </w:rPr>
        <w:t>MasterCard</w:t>
      </w:r>
      <w:proofErr w:type="spellEnd"/>
      <w:r w:rsidRPr="00F15566">
        <w:rPr>
          <w:rFonts w:ascii="Arial Nova Cond" w:hAnsi="Arial Nova Cond"/>
          <w:szCs w:val="22"/>
        </w:rPr>
        <w:t xml:space="preserve"> </w:t>
      </w:r>
      <w:proofErr w:type="spellStart"/>
      <w:r w:rsidRPr="00F15566">
        <w:rPr>
          <w:rFonts w:ascii="Arial Nova Cond" w:hAnsi="Arial Nova Cond"/>
          <w:szCs w:val="22"/>
        </w:rPr>
        <w:t>Europe</w:t>
      </w:r>
      <w:proofErr w:type="spellEnd"/>
      <w:r w:rsidRPr="00F15566">
        <w:rPr>
          <w:rFonts w:ascii="Arial Nova Cond" w:hAnsi="Arial Nova Cond"/>
          <w:szCs w:val="22"/>
        </w:rPr>
        <w:t xml:space="preserve"> </w:t>
      </w:r>
      <w:proofErr w:type="spellStart"/>
      <w:r w:rsidRPr="00F15566">
        <w:rPr>
          <w:rFonts w:ascii="Arial Nova Cond" w:hAnsi="Arial Nova Cond"/>
          <w:szCs w:val="22"/>
        </w:rPr>
        <w:t>Sprl</w:t>
      </w:r>
      <w:proofErr w:type="spellEnd"/>
      <w:r w:rsidRPr="00F15566">
        <w:rPr>
          <w:rFonts w:ascii="Arial Nova Cond" w:hAnsi="Arial Nova Cond"/>
          <w:szCs w:val="22"/>
        </w:rPr>
        <w:t>, JCB.</w:t>
      </w:r>
    </w:p>
    <w:sectPr w:rsidR="00351C4A" w:rsidRPr="00F1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BE"/>
    <w:rsid w:val="00057F5E"/>
    <w:rsid w:val="00075473"/>
    <w:rsid w:val="001A0BB1"/>
    <w:rsid w:val="00273562"/>
    <w:rsid w:val="00351C4A"/>
    <w:rsid w:val="003E199C"/>
    <w:rsid w:val="005E3513"/>
    <w:rsid w:val="006C4CB8"/>
    <w:rsid w:val="00905ABE"/>
    <w:rsid w:val="00B22A6D"/>
    <w:rsid w:val="00DB096B"/>
    <w:rsid w:val="00E56974"/>
    <w:rsid w:val="00F14A34"/>
    <w:rsid w:val="00F1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16CE"/>
  <w15:chartTrackingRefBased/>
  <w15:docId w15:val="{7F58BA10-20AB-491E-BA48-8883911B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ova" w:eastAsiaTheme="minorHAnsi" w:hAnsi="Arial Nova" w:cstheme="minorBidi"/>
        <w:sz w:val="22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Рогожина Елена</dc:creator>
  <cp:keywords/>
  <dc:description/>
  <cp:lastModifiedBy>Рогожина Елена</cp:lastModifiedBy>
  <cp:revision>4</cp:revision>
  <dcterms:created xsi:type="dcterms:W3CDTF">2020-05-15T12:26:00Z</dcterms:created>
  <dcterms:modified xsi:type="dcterms:W3CDTF">2020-05-19T08:39:00Z</dcterms:modified>
</cp:coreProperties>
</file>